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90" w:rsidRDefault="00422393" w:rsidP="00BC1390">
      <w:pPr>
        <w:pStyle w:val="a6"/>
        <w:ind w:left="0" w:right="284" w:firstLine="851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0425" cy="4203830"/>
            <wp:effectExtent l="0" t="0" r="3175" b="6350"/>
            <wp:docPr id="1" name="Рисунок 1" descr="C:\Users\User\Desktop\титульные листы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\IMG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C1390">
        <w:rPr>
          <w:sz w:val="24"/>
        </w:rPr>
        <w:t>Пояснительная записка</w:t>
      </w:r>
    </w:p>
    <w:p w:rsidR="00BC1390" w:rsidRDefault="00BC1390" w:rsidP="00BC1390">
      <w:pPr>
        <w:pStyle w:val="a6"/>
        <w:ind w:left="0" w:right="284" w:firstLine="851"/>
        <w:jc w:val="both"/>
        <w:rPr>
          <w:sz w:val="24"/>
        </w:rPr>
      </w:pPr>
    </w:p>
    <w:p w:rsidR="00BC1390" w:rsidRDefault="00BC1390" w:rsidP="00BC1390">
      <w:pPr>
        <w:pStyle w:val="a6"/>
        <w:ind w:left="0" w:right="284" w:firstLine="851"/>
        <w:jc w:val="both"/>
        <w:rPr>
          <w:sz w:val="24"/>
        </w:rPr>
      </w:pPr>
      <w:r>
        <w:rPr>
          <w:sz w:val="24"/>
        </w:rPr>
        <w:t xml:space="preserve"> Рабочая программа по  внеурочной  деятельности  духовно-нравственного направления    «Мы и наша культура», разработана  для учащихся   1 класса МБОУ «</w:t>
      </w:r>
      <w:proofErr w:type="spellStart"/>
      <w:r>
        <w:rPr>
          <w:sz w:val="24"/>
        </w:rPr>
        <w:t>Сырцевская</w:t>
      </w:r>
      <w:proofErr w:type="spellEnd"/>
      <w:r>
        <w:rPr>
          <w:sz w:val="24"/>
        </w:rPr>
        <w:t xml:space="preserve">  ООШ», на  </w:t>
      </w:r>
      <w:r>
        <w:rPr>
          <w:bCs/>
          <w:sz w:val="24"/>
        </w:rPr>
        <w:t xml:space="preserve">основе программы А. В. Бородиной «История религиозной культуры»   </w:t>
      </w:r>
      <w:r>
        <w:rPr>
          <w:sz w:val="24"/>
        </w:rPr>
        <w:t xml:space="preserve">Программа учебного курса для общеобразовательных школ, лицеев, гимназий. – Изд. 7-е,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– М., 2009, раздел  «Мы и наша культура», в соответствии с требованиями федерального государственного образовательного начального общего образования.</w:t>
      </w:r>
    </w:p>
    <w:p w:rsidR="00BC1390" w:rsidRDefault="00BC1390" w:rsidP="00BC1390">
      <w:pPr>
        <w:spacing w:after="0" w:line="240" w:lineRule="auto"/>
        <w:ind w:left="18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– создание условий для  </w:t>
      </w:r>
      <w:r>
        <w:rPr>
          <w:rFonts w:ascii="Times New Roman" w:eastAsia="Calibri" w:hAnsi="Times New Roman" w:cs="Times New Roman"/>
          <w:sz w:val="24"/>
          <w:szCs w:val="24"/>
        </w:rPr>
        <w:t>формирования начальных и наиболее общих представлений о культуре России с целью подготовки младших школьников к последующему получению религиозно-познавательного образования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BC1390" w:rsidRDefault="00BC1390" w:rsidP="00BC1390">
      <w:pPr>
        <w:spacing w:after="0" w:line="240" w:lineRule="auto"/>
        <w:ind w:left="180"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дать первоклассникам общее представление о культуре как явлении человеческого общества и результате его творческой деятельности, об особенностях культуры России, духовно-эстетических ценностях русского народа, о православии;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сформировать первоначальные понятия о православной вере, о народе;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представление о культурном единстве России и российского народа и важности сохранения культурно-национального единства;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представление о культуре как явлении, включающем самое лучшее, что делает народ;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 мотивацию к учению вообще и к получению знаний в области культуры и истории;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формировать ценностные установки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нравственное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красивое, традиционное в отечественной культуре;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дать представление о культурно-исторической преемственности и связи поколений;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обогатить активный лексический запас школьников словами духовного и историко-культурологического значения;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учить пониманию высокого литературного стиля и умению им пользоваться;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повышать эрудицию ребенка;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любовь к Родине и уважение к отечественным традициям;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любовь к родной семье, уважение к старшим, ответственность за поступки;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эстетическое восприятие красоты родной земли и явлений культуры;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потребность школьника в творческом участии в созидании и сохранении природы и культуры Отечества;</w:t>
      </w:r>
    </w:p>
    <w:p w:rsidR="00BC1390" w:rsidRDefault="00BC1390" w:rsidP="00BC139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способствовать творческому развитию ребенка на основе знаний об отечественной культуре и истории.</w:t>
      </w:r>
    </w:p>
    <w:p w:rsidR="00BC1390" w:rsidRDefault="00BC1390" w:rsidP="00BC13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Общий объем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отводимого на проведение занятий кружка «Мы и наша культура» в 1 классе  составляет 33 часа. </w:t>
      </w:r>
    </w:p>
    <w:p w:rsidR="00BC1390" w:rsidRDefault="00BC1390" w:rsidP="00BC13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годовому календарному графику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Сырцевская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  продолжительность учебного года учащихся 1 класса составляет 32 недели, поэтому программа   внеурочной деятельности «Мы и наша культура »  сокращена на 1 час. </w:t>
      </w:r>
    </w:p>
    <w:p w:rsidR="00BC1390" w:rsidRDefault="00BC1390" w:rsidP="00BC13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программу кружка «Мы и наша культура» внесены изменения:</w:t>
      </w:r>
    </w:p>
    <w:p w:rsidR="00BC1390" w:rsidRDefault="00BC1390" w:rsidP="00BC13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Темы «Традиционное отношение к иконе в православных семьях»   и «Знакомство с иконами «Господь Вседержитель», «Умягчение злых сердец»» объединены в   1 час.</w:t>
      </w:r>
    </w:p>
    <w:p w:rsidR="00BC1390" w:rsidRDefault="00BC1390" w:rsidP="00BC1390">
      <w:pPr>
        <w:spacing w:after="0" w:line="240" w:lineRule="auto"/>
        <w:ind w:left="72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390" w:rsidRDefault="00BC1390" w:rsidP="00BC1390">
      <w:pPr>
        <w:spacing w:line="240" w:lineRule="auto"/>
        <w:ind w:left="18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Формы проведения</w:t>
      </w:r>
      <w:r>
        <w:rPr>
          <w:rFonts w:ascii="Times New Roman" w:eastAsia="Calibri" w:hAnsi="Times New Roman" w:cs="Times New Roman"/>
          <w:sz w:val="24"/>
          <w:szCs w:val="24"/>
        </w:rPr>
        <w:t>: игры, экскурсии, беседы.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390" w:rsidRDefault="00BC1390" w:rsidP="00BC1390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:rsidR="00BC1390" w:rsidRDefault="00BC1390" w:rsidP="00BC13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BC1390" w:rsidRDefault="00BC1390" w:rsidP="00BC1390">
      <w:pPr>
        <w:tabs>
          <w:tab w:val="left" w:pos="284"/>
          <w:tab w:val="left" w:pos="921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Знания, умения и навыки, которыми должен овладеть школьник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изучения курса предполагается получение школьниками историко-культурологических и наиболее общих богословских знаний в области православного богослужения, православной этики, архитектуры, устройства и назначения храма. Учащиеся должны иметь представление о содержании Евангелия, некоторые сюжеты Ветхого Завета, знать историю, значение и традиции некоторых православных праздников, излагать и обосновывать свою точку зрения.</w:t>
      </w:r>
    </w:p>
    <w:p w:rsidR="00BC1390" w:rsidRDefault="00BC1390" w:rsidP="00BC1390">
      <w:pPr>
        <w:overflowPunct w:val="0"/>
        <w:autoSpaceDE w:val="0"/>
        <w:autoSpaceDN w:val="0"/>
        <w:adjustRightInd w:val="0"/>
        <w:spacing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1390" w:rsidRDefault="00BC1390" w:rsidP="00BC1390">
      <w:pPr>
        <w:pStyle w:val="style3"/>
        <w:ind w:firstLine="851"/>
      </w:pPr>
      <w:r>
        <w:rPr>
          <w:rStyle w:val="a3"/>
        </w:rPr>
        <w:t>Предполагаемый результат:</w:t>
      </w:r>
      <w:r>
        <w:br/>
        <w:t>- Усвоение ребёнком навыков добродетели, направленность и открытость его к добру.</w:t>
      </w:r>
      <w:r>
        <w:br/>
        <w:t>- Формирование позитивного отношения к окружающему миру, к другим людям.</w:t>
      </w:r>
      <w:r>
        <w:br/>
        <w:t>- Потребность к сопереживанию.</w:t>
      </w:r>
      <w:r>
        <w:br/>
        <w:t>- 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вера.</w:t>
      </w:r>
      <w:r>
        <w:br/>
        <w:t>- Приобщение к опыту православной культуры.</w:t>
      </w:r>
      <w:r>
        <w:br/>
        <w:t>- Деятельное отношение к труду.</w:t>
      </w:r>
      <w:r>
        <w:br/>
        <w:t>- Ответственность за свои дела и поступки.</w:t>
      </w:r>
    </w:p>
    <w:p w:rsidR="00BC1390" w:rsidRDefault="00BC1390" w:rsidP="00BC13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BC1390" w:rsidRDefault="00BC1390" w:rsidP="00BC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352"/>
        <w:gridCol w:w="927"/>
        <w:gridCol w:w="4794"/>
        <w:gridCol w:w="2410"/>
        <w:gridCol w:w="3969"/>
      </w:tblGrid>
      <w:tr w:rsidR="00BC1390" w:rsidTr="00BC1390">
        <w:trPr>
          <w:trHeight w:val="58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 учебного занятия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</w:t>
            </w:r>
          </w:p>
        </w:tc>
      </w:tr>
      <w:tr w:rsidR="00BC1390" w:rsidTr="00BC1390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90" w:rsidRDefault="00BC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90" w:rsidRDefault="00BC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90" w:rsidRDefault="00BC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занятия/форма организации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90" w:rsidRDefault="00BC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Нерукотворная красота природы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глубокое, четкое представление о рассматриваемых понятиях Родина, Отечество, родная земля, Русь православная, красота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навыки нравственного самоанализа.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Рукотворная красота культуры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глубокое, четкое представление о рассматриваемых понятиях Родина, Отечество, родная земля, Русь православная, красота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Увидеть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окружающем мире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Святость. Преподобный Серафим Саровский и Сергий Радонежский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Осмыслить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которых основана православная культура: Бог, Храм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глубокое, четкое представление о рассматриваемых понятиях Родина, Отечество, родная земля, Русь православная, красота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Музеи как хранилища предметов культуры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Осмыслить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которых основана православная культура: Бог, Храм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Осмыслить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меру ответственности человека за всё, что он совершает в жизни, понять то, что поступки человека не проходят бесследно для него самого.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Образы Родины в произведениях отечественного изобразительного искусства.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Разобрать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традиционных установок, которые помогают людям жить и общаться. </w:t>
            </w:r>
          </w:p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Понять гуманную суть вечных заповедей.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Осмыслить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меру ответственности человека за всё, что он совершает в жизни, понять то, что поступки человека не проходят бесследно для него самого.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 – хранилища культуры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глубокое, четкое представление о рассматриваемых понятиях Родина, Отечество, родная земля, Русь православная, красота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Осмыслить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меру ответственности человека за всё, что он совершает в жизни, понять то, что поступки человека не проходят бесследно для него самого.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 цари – основатели крупнейших библиотек России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Проявление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внимания  к экологическим проблемам современности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Усвоить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«золотое правило этики», сделав его условием оценивания собственного поведения.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хранитель культуры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поступки и осуществлять правильный выбор.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Усвоить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«золотое правило этики», сделав его условием оценивания собственного поведения.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Евангелие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Усвоить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«золотое правило этики», сделав его условием оценивания собственного поведения.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Сосредоточить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 на возможности личного участия в решении проблемы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Икона.  Назначение иконы.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Усвоить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«золотое правило этики», сделав его условием оценивания собственного поведения.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Увидеть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окружающем мире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Храмы. Общее представление о православном храме.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Побудить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внимательному отслеживанию своего поведения и поступков, соотнося их с идеалами добра и справедливости.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Побудить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внимательному отслеживанию своего поведения и поступков, соотнося их с идеалами добра и справедливости.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внешнего устроения храма.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Побудить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внимательному отслеживанию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поведения и поступков, соотнося их с идеалами добра и справедливости.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Увидеть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окружающем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мире </w:t>
            </w:r>
          </w:p>
        </w:tc>
      </w:tr>
      <w:tr w:rsidR="00BC1390" w:rsidTr="00BC1390">
        <w:trPr>
          <w:trHeight w:val="7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внутреннем устроении храма.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Осмыслить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нравственные христианские основы отказа от эгоистической позиции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Осмыслить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нравственные христианские основы отказа от эгоистической позиции,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подойти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пониманию творить добро как духовной радости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Представление о православном богослужении.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Осмыслить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меру ответственности человека за всё, что он совершает в жизни, понять то, что поступки человека не проходят бесследно для него самого.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Осмыслить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меру ответственности человека за всё, что он совершает в жизни, понять то, что поступки человека не проходят бесследно для него самого.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аша Родина 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Задуматься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 христианской идеей ответственности человека перед Богом и людьми как сдерживающим этическим началом.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Осмыслить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меру ответственности человека за всё, что он совершает в жизни, понять то, что поступки человека не проходят бесследно для него самого.</w:t>
            </w:r>
          </w:p>
        </w:tc>
      </w:tr>
      <w:tr w:rsidR="00BC1390" w:rsidTr="00BC1390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города России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поступки и осуществлять правильный выбор.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Проявить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интереса к своему внутреннему миру.</w:t>
            </w:r>
          </w:p>
        </w:tc>
      </w:tr>
      <w:tr w:rsidR="00BC1390" w:rsidTr="00BC13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Москва – столица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России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Задуматься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 христианской идеей ответственности человека перед Богом и людьми как сдерживающим этическим началом.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Задуматься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 христианской идеей ответственности человека перед Богом и людьми как сдерживающим этическим началом.</w:t>
            </w:r>
          </w:p>
        </w:tc>
      </w:tr>
      <w:tr w:rsidR="00BC1390" w:rsidTr="00BC13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Кремль. Храм Василия Блаженного.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Задуматься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 христианской идеей ответственности человека перед Богом и людьми как сдерживающим этическим началом.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Задуматься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 христианской идеей ответственности человека перед Богом и людьми как сдерживающим этическим началом.</w:t>
            </w:r>
          </w:p>
        </w:tc>
      </w:tr>
      <w:tr w:rsidR="00BC1390" w:rsidTr="00BC13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Поэты и художники России о Москве.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поступки и осуществлять правильный выбор.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внутренний мир своей души, познакомить со своей душой, реагировать не только на боль пальчика, но и на боль своей совести, делать запросы к совести </w:t>
            </w:r>
          </w:p>
        </w:tc>
      </w:tr>
      <w:tr w:rsidR="00BC1390" w:rsidTr="00BC13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 и культура.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поступки и осуществлять правильный выбор.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внутренний мир своей души, познакомить со своей душой, реагировать не только на боль пальчика, но и на боль своей совести, делать запросы к совести</w:t>
            </w:r>
          </w:p>
        </w:tc>
      </w:tr>
      <w:tr w:rsidR="00BC1390" w:rsidTr="00BC1390">
        <w:trPr>
          <w:trHeight w:val="9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Национальные герои России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Козьма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Минин  и Дмитрий Пожарский.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праздновать, радоваться и дарить радость другим людям: своим родным, друзьям</w:t>
            </w:r>
          </w:p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внутренний мир своей души, познакомить со своей душой, реагировать не только на боль пальчика, но и на боль своей 1совести, делать запросы к совести</w:t>
            </w:r>
          </w:p>
        </w:tc>
      </w:tr>
      <w:tr w:rsidR="00BC1390" w:rsidTr="00BC13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Традиции как ценные явления культуры.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поступки и осуществлять правильный выбор.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праздновать, радоваться и дарить радость другим людям: своим родным, друзьям</w:t>
            </w:r>
          </w:p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390" w:rsidTr="00BC13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Понимание смысловой и исторической связи слов и понятий: «Русь», «русские », «Русская земля»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праздновать, радоваться и дарить радость другим людям: своим родным, друзьям</w:t>
            </w:r>
          </w:p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вести себя во время праздника.</w:t>
            </w:r>
          </w:p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поступки и осуществлять правильный выбор.</w:t>
            </w:r>
          </w:p>
        </w:tc>
      </w:tr>
      <w:tr w:rsidR="00BC1390" w:rsidTr="00BC13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Представление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православии. Христос Спаситель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традиции и правила христианских праздников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традиции и правила христианских праздников</w:t>
            </w:r>
          </w:p>
        </w:tc>
      </w:tr>
      <w:tr w:rsidR="00BC1390" w:rsidTr="00BC13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Богочеловек. Сын  Бога. Богородица.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традиции и правила христианских праздников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Проявить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интереса к своему внутреннему миру.</w:t>
            </w:r>
          </w:p>
        </w:tc>
      </w:tr>
      <w:tr w:rsidR="00BC1390" w:rsidTr="00BC13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Христос как Спаситель мира. Икона «Всех скорбящих Радость»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традиции и правила христианских праздников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Проявить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интереса к своему внутреннему миру.</w:t>
            </w:r>
          </w:p>
        </w:tc>
      </w:tr>
      <w:tr w:rsidR="00BC1390" w:rsidTr="00BC1390">
        <w:trPr>
          <w:trHeight w:val="11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Христос – Искупитель человечества. Понятие о вечной жизни.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том, что культура есть еще и система запретов во имя доброго развития личности.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Проявить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интереса к своему внутреннему миру.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поступки и</w:t>
            </w:r>
          </w:p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правильный выбор.</w:t>
            </w:r>
          </w:p>
        </w:tc>
      </w:tr>
      <w:tr w:rsidR="00BC1390" w:rsidTr="00BC1390">
        <w:trPr>
          <w:trHeight w:val="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Представление о семейных 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вославных традициях  в русской культуре.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традиции и правила христианских праздников.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понимание, что Пасха – главный праздник православных христиан, смысл их веры.</w:t>
            </w:r>
          </w:p>
        </w:tc>
      </w:tr>
      <w:tr w:rsidR="00BC1390" w:rsidTr="00BC1390">
        <w:trPr>
          <w:trHeight w:val="7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Традиционное отношение к иконе в православных семьях.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 себя значение Православия в истории России.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памяти погибших ради своей страны, Родины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праздновать, радоваться и дарить радость другим людям: своим родным, друзьям</w:t>
            </w:r>
          </w:p>
        </w:tc>
      </w:tr>
      <w:tr w:rsidR="00BC1390" w:rsidTr="00BC1390">
        <w:trPr>
          <w:trHeight w:val="7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иконами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Казанская  Божией Матери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емейный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жизненный уклад как одно из основополагающих условий существования сильного государства</w:t>
            </w:r>
          </w:p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вести себя во время праздника</w:t>
            </w:r>
          </w:p>
        </w:tc>
      </w:tr>
      <w:tr w:rsidR="00BC1390" w:rsidTr="00BC1390">
        <w:trPr>
          <w:trHeight w:val="7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31-33.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Спасителе и православии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традиции и правила христианских праздников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важность сохранения добрых отношений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близкими</w:t>
            </w:r>
            <w:proofErr w:type="gramEnd"/>
          </w:p>
        </w:tc>
      </w:tr>
      <w:tr w:rsidR="00BC1390" w:rsidTr="00BC1390">
        <w:trPr>
          <w:trHeight w:val="4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90" w:rsidRDefault="00BC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90" w:rsidRDefault="00BC1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C1390" w:rsidRDefault="00BC1390" w:rsidP="00BC1390">
      <w:pPr>
        <w:rPr>
          <w:rFonts w:ascii="Calibri" w:eastAsia="Calibri" w:hAnsi="Calibri" w:cs="Times New Roman"/>
        </w:rPr>
      </w:pPr>
    </w:p>
    <w:p w:rsidR="00BC1390" w:rsidRDefault="00BC1390" w:rsidP="00BC1390">
      <w:pPr>
        <w:spacing w:after="0" w:line="240" w:lineRule="auto"/>
        <w:ind w:left="720"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C1390" w:rsidRDefault="00BC1390" w:rsidP="00BC1390">
      <w:pPr>
        <w:spacing w:after="0" w:line="240" w:lineRule="auto"/>
        <w:ind w:left="72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90" w:rsidRDefault="00BC1390" w:rsidP="00BC1390">
      <w:pPr>
        <w:spacing w:after="0" w:line="240" w:lineRule="auto"/>
        <w:ind w:left="72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90" w:rsidRDefault="00BC1390" w:rsidP="00BC1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Содержание программы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390" w:rsidRDefault="00BC1390" w:rsidP="00BC1390">
      <w:pPr>
        <w:pStyle w:val="a8"/>
        <w:spacing w:after="0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РАЗДЕЛ 1. «МЫ И НАША КУЛЬТУРА» – 30 часов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«КРАСОТА В НАШЕМ МИРЕ» </w:t>
      </w:r>
      <w:r>
        <w:rPr>
          <w:rFonts w:ascii="Times New Roman" w:hAnsi="Times New Roman" w:cs="Times New Roman"/>
          <w:sz w:val="24"/>
          <w:szCs w:val="24"/>
        </w:rPr>
        <w:t>– 3 ч.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Нерукотворная красота природы.</w:t>
      </w:r>
      <w:r>
        <w:rPr>
          <w:rFonts w:ascii="Times New Roman" w:hAnsi="Times New Roman" w:cs="Times New Roman"/>
          <w:iCs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радиционное представление о нерукотворности природы. Творец. Творение. Необходимость проявления заботы человека о природном мире.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Рукотворная красота культуры.</w:t>
      </w:r>
      <w:r>
        <w:rPr>
          <w:rFonts w:ascii="Times New Roman" w:hAnsi="Times New Roman" w:cs="Times New Roman"/>
          <w:iCs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укотворность как особенность культуры. </w:t>
      </w:r>
      <w:r>
        <w:rPr>
          <w:rFonts w:ascii="Times New Roman" w:hAnsi="Times New Roman" w:cs="Times New Roman"/>
          <w:sz w:val="24"/>
          <w:szCs w:val="24"/>
        </w:rPr>
        <w:tab/>
        <w:t xml:space="preserve">Человек – созидатель культуры. Святость. Творчество. Преподобный Серафим Саровский и преподобный Сергий Радонежский: образы святости в отечественной церковной и светской культуре.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«ХРАНИЛИЩА КУЛЬТУРЫ» </w:t>
      </w:r>
      <w:r>
        <w:rPr>
          <w:rFonts w:ascii="Times New Roman" w:hAnsi="Times New Roman" w:cs="Times New Roman"/>
          <w:sz w:val="24"/>
          <w:szCs w:val="24"/>
        </w:rPr>
        <w:t>– 5 ч.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Музеи как хранилища предметов культуры. Знакомство с сокровищами Оружейной палаты. Евангелие.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Государственная Третьяковская галерея. Спас Нерукотворный. Образы Родины в произведениях отечественного изобразительного искусства.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Государственный Русский музей.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Государственный Эрмитаж.</w:t>
      </w:r>
      <w:r>
        <w:rPr>
          <w:rFonts w:ascii="Times New Roman" w:hAnsi="Times New Roman" w:cs="Times New Roman"/>
          <w:sz w:val="24"/>
          <w:szCs w:val="24"/>
        </w:rPr>
        <w:t xml:space="preserve"> Икона Архангела Гавриила (Ангел Златые власы). Икона «Чудо Георгия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Библиотеки – хранилища культуры. Российская государственная библиотека. Возникновение библиотек при храмах и монастырях. Русские цари – основатели крупнейших библиотек России.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Человек – хранитель культуры. З</w:t>
      </w:r>
      <w:r>
        <w:rPr>
          <w:rFonts w:ascii="Times New Roman" w:hAnsi="Times New Roman" w:cs="Times New Roman"/>
          <w:iCs/>
          <w:sz w:val="24"/>
          <w:szCs w:val="24"/>
        </w:rPr>
        <w:t>ависимость</w:t>
      </w:r>
      <w:r>
        <w:rPr>
          <w:rFonts w:ascii="Times New Roman" w:hAnsi="Times New Roman" w:cs="Times New Roman"/>
          <w:sz w:val="24"/>
          <w:szCs w:val="24"/>
        </w:rPr>
        <w:t xml:space="preserve"> культуры России от образования и личного участия каждого человека в сохранении общенародного достояния.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Представление о единстве культуры России.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3.«ВСЕГДА ЖИВОЕ» </w:t>
      </w:r>
      <w:r>
        <w:rPr>
          <w:rFonts w:ascii="Times New Roman" w:hAnsi="Times New Roman" w:cs="Times New Roman"/>
          <w:sz w:val="24"/>
          <w:szCs w:val="24"/>
        </w:rPr>
        <w:t>– 6 ч.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Евангелие.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Представление о Евангелии как главной и древнейшей духовной книге в России, о роли Евангелия в отечественной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Напрестольное Евангелие.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Иконы. Назначение иконы. Представление о ценности иконы для православных верующих </w:t>
      </w:r>
      <w:r>
        <w:rPr>
          <w:rFonts w:ascii="Times New Roman" w:hAnsi="Times New Roman" w:cs="Times New Roman"/>
          <w:sz w:val="24"/>
          <w:szCs w:val="24"/>
        </w:rPr>
        <w:t xml:space="preserve">как святыни. Историческая и художественно-эстетическая ценность иконы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для отечественной и мировой культуры. </w:t>
      </w:r>
      <w:r>
        <w:rPr>
          <w:rFonts w:ascii="Times New Roman" w:hAnsi="Times New Roman" w:cs="Times New Roman"/>
          <w:sz w:val="24"/>
          <w:szCs w:val="24"/>
        </w:rPr>
        <w:t xml:space="preserve">Святая Троица.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икона Божией Матери. Святитель Николай Чудотворец. Андрей Рублёв.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Храмы.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Общее представление о православном храме. П</w:t>
      </w:r>
      <w:r>
        <w:rPr>
          <w:rFonts w:ascii="Times New Roman" w:hAnsi="Times New Roman" w:cs="Times New Roman"/>
          <w:sz w:val="24"/>
          <w:szCs w:val="24"/>
        </w:rPr>
        <w:t xml:space="preserve">онятие «храм – дом Божий». Ценность храма как святыни для православных людей. Представление о художественной и культурно-исторической ценности православных храмов для культуры России и мировой культуры.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Особенности внешнего устроения храма. Крест. Главка, купол, барабан, держава, апсида.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Общее представление о</w:t>
      </w:r>
      <w:r>
        <w:rPr>
          <w:rFonts w:ascii="Times New Roman" w:hAnsi="Times New Roman" w:cs="Times New Roman"/>
          <w:iCs/>
          <w:sz w:val="24"/>
          <w:szCs w:val="24"/>
        </w:rPr>
        <w:t xml:space="preserve"> внутреннем устроении православного храма. И</w:t>
      </w:r>
      <w:r>
        <w:rPr>
          <w:rFonts w:ascii="Times New Roman" w:hAnsi="Times New Roman" w:cs="Times New Roman"/>
          <w:sz w:val="24"/>
          <w:szCs w:val="24"/>
        </w:rPr>
        <w:t xml:space="preserve">коностас, алтарь, престол. Лампада,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подсвечник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рестное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знамение. Распятие.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Представление о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православном богослужении. П</w:t>
      </w:r>
      <w:r>
        <w:rPr>
          <w:rFonts w:ascii="Times New Roman" w:hAnsi="Times New Roman" w:cs="Times New Roman"/>
          <w:sz w:val="24"/>
          <w:szCs w:val="24"/>
        </w:rPr>
        <w:t xml:space="preserve">онятие о богослужении как соборном общении народа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мир. Дольний мир.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4.«НАША РОДИНА» </w:t>
      </w:r>
      <w:r>
        <w:rPr>
          <w:rFonts w:ascii="Times New Roman" w:hAnsi="Times New Roman" w:cs="Times New Roman"/>
          <w:sz w:val="24"/>
          <w:szCs w:val="24"/>
        </w:rPr>
        <w:t>– 10 ч.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Россия – наша Родина. Россия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общая Родина всех её россиян. Красота просторов </w:t>
      </w:r>
      <w:r>
        <w:rPr>
          <w:rFonts w:ascii="Times New Roman" w:hAnsi="Times New Roman" w:cs="Times New Roman"/>
          <w:sz w:val="24"/>
          <w:szCs w:val="24"/>
        </w:rPr>
        <w:t xml:space="preserve">России, её историческое и культурное единство.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Города России. Древнейшие города России: Новгород, Владимир, Суздаль, Ростов, Псков, Ярославль,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Курск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др. Понятие о кремлях как древнейших оборонительных сооружениях русских городов, о православных храмах как главных, обязательных и красивейших строениях на территории русских кремлей.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Москва 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столицаРоссии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Понятие о столице</w:t>
      </w:r>
      <w:r>
        <w:rPr>
          <w:rFonts w:ascii="Times New Roman" w:hAnsi="Times New Roman" w:cs="Times New Roman"/>
          <w:sz w:val="24"/>
          <w:szCs w:val="24"/>
        </w:rPr>
        <w:t xml:space="preserve"> как главном городе страны.</w:t>
      </w:r>
      <w:r>
        <w:rPr>
          <w:rFonts w:ascii="Times New Roman" w:hAnsi="Times New Roman" w:cs="Times New Roman"/>
          <w:iCs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бъединительная роль Москвы в духовной, политической и культурной жизни страны. Московский Кремль. Архангельский собор. Храм Василия Блаженного. Старое здание МГУ им. М. В. Ломоносова.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Поэты и художники России – о Москве.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редставление о взаимосвязи культуры и истории России, о духовном, историческом и культурном единстве России. Понятие о культуре как лучшем из всего, что делает человек.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Народ и культура.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Культура как </w:t>
      </w:r>
      <w:r>
        <w:rPr>
          <w:rFonts w:ascii="Times New Roman" w:hAnsi="Times New Roman" w:cs="Times New Roman"/>
          <w:sz w:val="24"/>
          <w:szCs w:val="24"/>
        </w:rPr>
        <w:t xml:space="preserve">совместное </w:t>
      </w:r>
      <w:r>
        <w:rPr>
          <w:rFonts w:ascii="Times New Roman" w:hAnsi="Times New Roman" w:cs="Times New Roman"/>
          <w:iCs/>
          <w:sz w:val="24"/>
          <w:szCs w:val="24"/>
        </w:rPr>
        <w:t>творчество народа. Понятие о</w:t>
      </w:r>
      <w:r>
        <w:rPr>
          <w:rFonts w:ascii="Times New Roman" w:hAnsi="Times New Roman" w:cs="Times New Roman"/>
          <w:sz w:val="24"/>
          <w:szCs w:val="24"/>
        </w:rPr>
        <w:t xml:space="preserve"> ценности народа как созидателя культуры и государства России.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Народкак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общество людей, объединённых общими целями, идеями, языком, культурой.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 жизни православных людей как их постоянной борьбе с собственными грехами (недостатками).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Традиционное представление о служении Родине как священном долге православных граждан. Национальные герои России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Минин и князь Дмитрий Пожарский, преподобные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Ослябя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Понятия «Отечество», «Отчизна», «Отечественная культура». Традиции как ценные явления культуры, передаваемые от поколения к поколению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Понимание смысловой и исторической связи слов и понятий «Русь», «русы», «русские», «русская культура», «русский язык», «русский народ», «русское государство», «Русская земля»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Представлениео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православии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 Влияние православной веры на культуру. Христос Спаситель.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«СПАСИТЕЛЬ» – </w:t>
      </w:r>
      <w:r>
        <w:rPr>
          <w:rFonts w:ascii="Times New Roman" w:hAnsi="Times New Roman" w:cs="Times New Roman"/>
          <w:sz w:val="24"/>
          <w:szCs w:val="24"/>
        </w:rPr>
        <w:t>3 ч.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Богочеловек. </w:t>
      </w:r>
      <w:r>
        <w:rPr>
          <w:rFonts w:ascii="Times New Roman" w:hAnsi="Times New Roman" w:cs="Times New Roman"/>
          <w:iCs/>
          <w:sz w:val="24"/>
          <w:szCs w:val="24"/>
        </w:rPr>
        <w:t>Сын Бога. Богородица</w:t>
      </w:r>
      <w:r>
        <w:rPr>
          <w:rFonts w:ascii="Times New Roman" w:hAnsi="Times New Roman" w:cs="Times New Roman"/>
          <w:sz w:val="24"/>
          <w:szCs w:val="24"/>
        </w:rPr>
        <w:t xml:space="preserve">. Иконы «Спас в силах», «Отечество», «Рождество Христово»,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икона Пресвятой Богородицы.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Христос как Спаситель мира</w:t>
      </w:r>
      <w:r>
        <w:rPr>
          <w:rFonts w:ascii="Times New Roman" w:hAnsi="Times New Roman" w:cs="Times New Roman"/>
          <w:sz w:val="24"/>
          <w:szCs w:val="24"/>
        </w:rPr>
        <w:t>. Икона «Всех скорбящих Радость».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Христос – Искупитель человечества</w:t>
      </w:r>
      <w:r>
        <w:rPr>
          <w:rFonts w:ascii="Times New Roman" w:hAnsi="Times New Roman" w:cs="Times New Roman"/>
          <w:sz w:val="24"/>
          <w:szCs w:val="24"/>
        </w:rPr>
        <w:t xml:space="preserve">. Понятие о вечной жизни.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«СЕМЬЯ» – </w:t>
      </w:r>
      <w:r>
        <w:rPr>
          <w:rFonts w:ascii="Times New Roman" w:hAnsi="Times New Roman" w:cs="Times New Roman"/>
          <w:sz w:val="24"/>
          <w:szCs w:val="24"/>
        </w:rPr>
        <w:t>3 ч.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Представлениео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семейных пра</w:t>
      </w:r>
      <w:r>
        <w:rPr>
          <w:rFonts w:ascii="Times New Roman" w:hAnsi="Times New Roman" w:cs="Times New Roman"/>
          <w:sz w:val="24"/>
          <w:szCs w:val="24"/>
        </w:rPr>
        <w:t>вославных традициях в Русской культуре.</w:t>
      </w:r>
      <w:r>
        <w:rPr>
          <w:rFonts w:ascii="Times New Roman" w:hAnsi="Times New Roman" w:cs="Times New Roman"/>
          <w:sz w:val="24"/>
          <w:szCs w:val="24"/>
        </w:rPr>
        <w:tab/>
        <w:t xml:space="preserve">Традиционное отношение к иконе в православных семьях. </w:t>
      </w:r>
    </w:p>
    <w:p w:rsidR="00BC1390" w:rsidRDefault="00BC1390" w:rsidP="00BC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Владимирской и Казанской иконами Божией Матери. </w:t>
      </w:r>
    </w:p>
    <w:p w:rsidR="00BC1390" w:rsidRDefault="00BC1390" w:rsidP="00BC1390">
      <w:pPr>
        <w:spacing w:after="0" w:line="240" w:lineRule="auto"/>
        <w:ind w:right="7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урок </w:t>
      </w:r>
      <w:r>
        <w:rPr>
          <w:rFonts w:ascii="Times New Roman" w:hAnsi="Times New Roman" w:cs="Times New Roman"/>
          <w:sz w:val="24"/>
          <w:szCs w:val="24"/>
        </w:rPr>
        <w:t>– 1 ч. Обобщение знаний о Спасителе и православии. Представление о Божественной любви как важнейшем и необходимом условии для сохранения мира. Знакомство с иконами «Господь Вседержитель», «Умягчение злых сердец»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Семистрельная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BC1390" w:rsidRDefault="00BC1390" w:rsidP="00BC1390">
      <w:pPr>
        <w:pStyle w:val="a8"/>
        <w:spacing w:after="0"/>
        <w:ind w:firstLine="851"/>
        <w:jc w:val="both"/>
        <w:rPr>
          <w:rFonts w:ascii="Times New Roman" w:hAnsi="Times New Roman" w:cs="Times New Roman"/>
          <w:color w:val="auto"/>
        </w:rPr>
      </w:pPr>
    </w:p>
    <w:p w:rsidR="00BC1390" w:rsidRDefault="00BC1390" w:rsidP="00BC1390">
      <w:pPr>
        <w:pStyle w:val="Default"/>
        <w:pageBreakBefore/>
        <w:jc w:val="both"/>
        <w:rPr>
          <w:color w:val="auto"/>
        </w:rPr>
      </w:pPr>
      <w:r>
        <w:rPr>
          <w:b/>
          <w:iCs/>
          <w:color w:val="auto"/>
        </w:rPr>
        <w:lastRenderedPageBreak/>
        <w:t>Средства контроля</w:t>
      </w:r>
    </w:p>
    <w:p w:rsidR="00BC1390" w:rsidRDefault="00BC1390" w:rsidP="00BC1390">
      <w:pPr>
        <w:pStyle w:val="1"/>
        <w:ind w:firstLine="851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Оценка результатов изучения курса</w:t>
      </w:r>
    </w:p>
    <w:p w:rsidR="00BC1390" w:rsidRDefault="00BC1390" w:rsidP="00BC139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и степень освоения знаний контролируются, прежде всего, в ходе урока путем устного опроса, обсуждения темы. Предполагается также  контролировать выполнение творческих работ. </w:t>
      </w:r>
    </w:p>
    <w:p w:rsidR="00BC1390" w:rsidRDefault="00BC1390" w:rsidP="00BC139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классе необходимы словесные поощрения.</w:t>
      </w:r>
    </w:p>
    <w:p w:rsidR="00BC1390" w:rsidRDefault="00BC1390" w:rsidP="00BC1390">
      <w:pPr>
        <w:pStyle w:val="a8"/>
        <w:spacing w:after="0"/>
        <w:ind w:firstLine="851"/>
        <w:jc w:val="both"/>
        <w:rPr>
          <w:rFonts w:ascii="Times New Roman" w:hAnsi="Times New Roman" w:cs="Times New Roman"/>
          <w:color w:val="auto"/>
        </w:rPr>
      </w:pPr>
    </w:p>
    <w:p w:rsidR="00BC1390" w:rsidRDefault="00BC1390" w:rsidP="00BC1390">
      <w:pPr>
        <w:pStyle w:val="a8"/>
        <w:spacing w:after="0"/>
        <w:ind w:firstLine="851"/>
        <w:jc w:val="both"/>
        <w:rPr>
          <w:rFonts w:ascii="Times New Roman" w:hAnsi="Times New Roman" w:cs="Times New Roman"/>
          <w:color w:val="auto"/>
        </w:rPr>
      </w:pPr>
    </w:p>
    <w:p w:rsidR="00BC1390" w:rsidRDefault="00BC1390" w:rsidP="00BC1390">
      <w:pPr>
        <w:pStyle w:val="a8"/>
        <w:spacing w:after="0"/>
        <w:ind w:firstLine="851"/>
        <w:jc w:val="both"/>
        <w:rPr>
          <w:rFonts w:ascii="Times New Roman" w:hAnsi="Times New Roman" w:cs="Times New Roman"/>
          <w:color w:val="auto"/>
        </w:rPr>
      </w:pPr>
    </w:p>
    <w:p w:rsidR="00BC1390" w:rsidRDefault="00BC1390" w:rsidP="00BC139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1390" w:rsidRDefault="00BC1390" w:rsidP="00BC139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1390" w:rsidRDefault="00BC1390" w:rsidP="00BC139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Учебно-методические средства обучения</w:t>
      </w:r>
    </w:p>
    <w:p w:rsidR="00BC1390" w:rsidRDefault="00BC1390" w:rsidP="00BC139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1390" w:rsidRDefault="00BC1390" w:rsidP="00BC139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Бородина А. В.</w:t>
      </w:r>
      <w:r>
        <w:rPr>
          <w:rFonts w:ascii="Times New Roman" w:hAnsi="Times New Roman" w:cs="Times New Roman"/>
          <w:sz w:val="24"/>
          <w:szCs w:val="24"/>
        </w:rPr>
        <w:t xml:space="preserve"> Основы православной культуры: Мы и наша культура. Методическое пособие для учителя. 1 класс. — М., Православная педагогика, 2005.</w:t>
      </w:r>
    </w:p>
    <w:p w:rsidR="00BC1390" w:rsidRDefault="00BC1390" w:rsidP="00BC139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православной культуры в 1 классе: Книга для учителя. /Сост. О.К.Харитонова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sz w:val="24"/>
          <w:szCs w:val="24"/>
        </w:rPr>
        <w:t>. В.Дорофеева.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Издательский дом «Покров», 2002. – 192 с.: ил.</w:t>
      </w:r>
    </w:p>
    <w:p w:rsidR="00E252AA" w:rsidRDefault="00E252AA"/>
    <w:sectPr w:rsidR="00E252AA" w:rsidSect="0018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91970"/>
    <w:multiLevelType w:val="hybridMultilevel"/>
    <w:tmpl w:val="DE8E8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91"/>
    <w:rsid w:val="0001007F"/>
    <w:rsid w:val="0002726D"/>
    <w:rsid w:val="00081941"/>
    <w:rsid w:val="000D6CF4"/>
    <w:rsid w:val="000E6987"/>
    <w:rsid w:val="000F57C1"/>
    <w:rsid w:val="00114F5A"/>
    <w:rsid w:val="0012740A"/>
    <w:rsid w:val="00137094"/>
    <w:rsid w:val="0015731E"/>
    <w:rsid w:val="001616F3"/>
    <w:rsid w:val="00187670"/>
    <w:rsid w:val="001A3EB6"/>
    <w:rsid w:val="00210516"/>
    <w:rsid w:val="002442B0"/>
    <w:rsid w:val="00262A81"/>
    <w:rsid w:val="002B534E"/>
    <w:rsid w:val="002B7D9D"/>
    <w:rsid w:val="002E348F"/>
    <w:rsid w:val="00315DD2"/>
    <w:rsid w:val="00350332"/>
    <w:rsid w:val="00350AD3"/>
    <w:rsid w:val="00364B2D"/>
    <w:rsid w:val="00366A01"/>
    <w:rsid w:val="003A77B5"/>
    <w:rsid w:val="00422393"/>
    <w:rsid w:val="0044090F"/>
    <w:rsid w:val="00456375"/>
    <w:rsid w:val="00482E93"/>
    <w:rsid w:val="004839A5"/>
    <w:rsid w:val="004A56A2"/>
    <w:rsid w:val="004B6FFB"/>
    <w:rsid w:val="004C7845"/>
    <w:rsid w:val="004D0BCC"/>
    <w:rsid w:val="00537E25"/>
    <w:rsid w:val="00545B59"/>
    <w:rsid w:val="00554FAB"/>
    <w:rsid w:val="00556DC0"/>
    <w:rsid w:val="00572FBB"/>
    <w:rsid w:val="005A6ACE"/>
    <w:rsid w:val="005C47E7"/>
    <w:rsid w:val="005C7818"/>
    <w:rsid w:val="006954A0"/>
    <w:rsid w:val="006A381A"/>
    <w:rsid w:val="006E2537"/>
    <w:rsid w:val="00737024"/>
    <w:rsid w:val="00757317"/>
    <w:rsid w:val="00766E4D"/>
    <w:rsid w:val="007834D0"/>
    <w:rsid w:val="00795389"/>
    <w:rsid w:val="007A5003"/>
    <w:rsid w:val="007F05E0"/>
    <w:rsid w:val="008421AE"/>
    <w:rsid w:val="00844E61"/>
    <w:rsid w:val="00846C33"/>
    <w:rsid w:val="0086087C"/>
    <w:rsid w:val="00865F08"/>
    <w:rsid w:val="0087379A"/>
    <w:rsid w:val="00885BCF"/>
    <w:rsid w:val="008A1E7F"/>
    <w:rsid w:val="008D436E"/>
    <w:rsid w:val="008D6362"/>
    <w:rsid w:val="008E6C50"/>
    <w:rsid w:val="00947B30"/>
    <w:rsid w:val="00971432"/>
    <w:rsid w:val="009B123C"/>
    <w:rsid w:val="009E511A"/>
    <w:rsid w:val="00A35695"/>
    <w:rsid w:val="00A70917"/>
    <w:rsid w:val="00AA2822"/>
    <w:rsid w:val="00AA77A2"/>
    <w:rsid w:val="00AC1EC7"/>
    <w:rsid w:val="00AD6C9A"/>
    <w:rsid w:val="00AE3D70"/>
    <w:rsid w:val="00AE799F"/>
    <w:rsid w:val="00AF526F"/>
    <w:rsid w:val="00B0418E"/>
    <w:rsid w:val="00B1103B"/>
    <w:rsid w:val="00B33945"/>
    <w:rsid w:val="00B42237"/>
    <w:rsid w:val="00B44D4D"/>
    <w:rsid w:val="00B83BF0"/>
    <w:rsid w:val="00B92A2E"/>
    <w:rsid w:val="00BA0585"/>
    <w:rsid w:val="00BA1E91"/>
    <w:rsid w:val="00BC1390"/>
    <w:rsid w:val="00C23A58"/>
    <w:rsid w:val="00C33560"/>
    <w:rsid w:val="00C4120F"/>
    <w:rsid w:val="00C55D6A"/>
    <w:rsid w:val="00CF455F"/>
    <w:rsid w:val="00D0214E"/>
    <w:rsid w:val="00D4023E"/>
    <w:rsid w:val="00D47EA7"/>
    <w:rsid w:val="00DC31D2"/>
    <w:rsid w:val="00DC69DE"/>
    <w:rsid w:val="00DF2CB6"/>
    <w:rsid w:val="00DF5308"/>
    <w:rsid w:val="00E252AA"/>
    <w:rsid w:val="00E54628"/>
    <w:rsid w:val="00E6470A"/>
    <w:rsid w:val="00E75965"/>
    <w:rsid w:val="00E768B3"/>
    <w:rsid w:val="00E84C57"/>
    <w:rsid w:val="00E90722"/>
    <w:rsid w:val="00EC324D"/>
    <w:rsid w:val="00ED19F5"/>
    <w:rsid w:val="00EE3348"/>
    <w:rsid w:val="00F305DA"/>
    <w:rsid w:val="00F73C1F"/>
    <w:rsid w:val="00F765D8"/>
    <w:rsid w:val="00FA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C1390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BC1390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C139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C1390"/>
    <w:pPr>
      <w:spacing w:after="0" w:line="240" w:lineRule="auto"/>
      <w:ind w:left="170" w:hanging="17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C1390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BC13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C13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3">
    <w:name w:val="style3"/>
    <w:basedOn w:val="a"/>
    <w:uiPriority w:val="99"/>
    <w:rsid w:val="00BC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Подзаголовок 1"/>
    <w:basedOn w:val="a8"/>
    <w:next w:val="a4"/>
    <w:rsid w:val="00BC1390"/>
    <w:pPr>
      <w:autoSpaceDE w:val="0"/>
      <w:autoSpaceDN w:val="0"/>
      <w:adjustRightInd w:val="0"/>
      <w:spacing w:before="57" w:after="57" w:line="240" w:lineRule="auto"/>
      <w:jc w:val="center"/>
    </w:pPr>
    <w:rPr>
      <w:rFonts w:ascii="NewtonC" w:eastAsia="Times New Roman" w:hAnsi="NewtonC" w:cs="Times New Roman"/>
      <w:b/>
      <w:bCs/>
      <w:i w:val="0"/>
      <w:iCs w:val="0"/>
      <w:color w:val="auto"/>
      <w:spacing w:val="0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C1390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BC1390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C139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C1390"/>
    <w:pPr>
      <w:spacing w:after="0" w:line="240" w:lineRule="auto"/>
      <w:ind w:left="170" w:hanging="17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C1390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BC13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C13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3">
    <w:name w:val="style3"/>
    <w:basedOn w:val="a"/>
    <w:uiPriority w:val="99"/>
    <w:rsid w:val="00BC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Подзаголовок 1"/>
    <w:basedOn w:val="a8"/>
    <w:next w:val="a4"/>
    <w:rsid w:val="00BC1390"/>
    <w:pPr>
      <w:autoSpaceDE w:val="0"/>
      <w:autoSpaceDN w:val="0"/>
      <w:adjustRightInd w:val="0"/>
      <w:spacing w:before="57" w:after="57" w:line="240" w:lineRule="auto"/>
      <w:jc w:val="center"/>
    </w:pPr>
    <w:rPr>
      <w:rFonts w:ascii="NewtonC" w:eastAsia="Times New Roman" w:hAnsi="NewtonC" w:cs="Times New Roman"/>
      <w:b/>
      <w:bCs/>
      <w:i w:val="0"/>
      <w:iCs w:val="0"/>
      <w:color w:val="auto"/>
      <w:spacing w:val="0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2558</Words>
  <Characters>14583</Characters>
  <Application>Microsoft Office Word</Application>
  <DocSecurity>0</DocSecurity>
  <Lines>121</Lines>
  <Paragraphs>34</Paragraphs>
  <ScaleCrop>false</ScaleCrop>
  <Company>SanBuild &amp; SPecialiST RePack</Company>
  <LinksUpToDate>false</LinksUpToDate>
  <CharactersWithSpaces>17107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2018-05-03T03:40:00Z</dcterms:created>
  <dcterms:modified xsi:type="dcterms:W3CDTF">2018-05-03T03:40:00Z</dcterms:modified>
</cp:coreProperties>
</file>